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mc:AlternateContent>
          <mc:Choice Requires="wps">
            <w:drawing>
              <wp:anchor behindDoc="1" distT="0" distB="0" distL="0" distR="0" simplePos="0" locked="0" layoutInCell="0" allowOverlap="1" relativeHeight="2">
                <wp:simplePos x="0" y="0"/>
                <wp:positionH relativeFrom="column">
                  <wp:posOffset>22860</wp:posOffset>
                </wp:positionH>
                <wp:positionV relativeFrom="paragraph">
                  <wp:posOffset>-74295</wp:posOffset>
                </wp:positionV>
                <wp:extent cx="5753735" cy="8662035"/>
                <wp:effectExtent l="0" t="0" r="0" b="0"/>
                <wp:wrapNone/>
                <wp:docPr id="1" name="Фигура 4"/>
                <a:graphic xmlns:a="http://schemas.openxmlformats.org/drawingml/2006/main">
                  <a:graphicData uri="http://schemas.microsoft.com/office/word/2010/wordprocessingShape">
                    <wps:wsp>
                      <wps:cNvSpPr/>
                      <wps:spPr>
                        <a:xfrm>
                          <a:off x="0" y="0"/>
                          <a:ext cx="5753160" cy="8661240"/>
                        </a:xfrm>
                        <a:prstGeom prst="rect">
                          <a:avLst/>
                        </a:prstGeom>
                        <a:solidFill>
                          <a:srgbClr val="ffffff"/>
                        </a:solidFill>
                        <a:ln cap="rnd" w="0">
                          <a:solidFill>
                            <a:srgbClr val="000000"/>
                          </a:solidFill>
                          <a:prstDash val="sysDot"/>
                        </a:ln>
                      </wps:spPr>
                      <wps:style>
                        <a:lnRef idx="0"/>
                        <a:fillRef idx="0"/>
                        <a:effectRef idx="0"/>
                        <a:fontRef idx="minor"/>
                      </wps:style>
                      <wps:bodyPr/>
                    </wps:wsp>
                  </a:graphicData>
                </a:graphic>
              </wp:anchor>
            </w:drawing>
          </mc:Choice>
          <mc:Fallback>
            <w:pict>
              <v:rect id="shape_0" ID="Фигура 4" fillcolor="white" stroked="t" o:allowincell="f" style="position:absolute;margin-left:1.8pt;margin-top:-5.85pt;width:452.95pt;height:681.95pt;mso-wrap-style:none;v-text-anchor:middle">
                <v:fill o:detectmouseclick="t" color2="black"/>
                <v:stroke color="black" dashstyle="shortdot" joinstyle="round" endcap="round"/>
                <w10:wrap type="none"/>
              </v:rect>
            </w:pict>
          </mc:Fallback>
        </mc:AlternateContent>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t>Инструкция по применению</w:t>
      </w:r>
    </w:p>
    <w:p>
      <w:pPr>
        <w:pStyle w:val="Normal"/>
        <w:keepNext w:val="false"/>
        <w:keepLines w:val="false"/>
        <w:pageBreakBefore w:val="false"/>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ru-RU" w:eastAsia="zh-CN" w:bidi="ar-SA"/>
        </w:rPr>
      </w:pPr>
      <w:r>
        <w:rPr>
          <w:rFonts w:eastAsia="宋体" w:cs="" w:cstheme="minorBidi" w:eastAsiaTheme="minorEastAsia"/>
          <w:b/>
          <w:bCs/>
          <w:kern w:val="2"/>
          <w:sz w:val="48"/>
          <w:szCs w:val="48"/>
          <w:lang w:val="ru-RU" w:eastAsia="zh-CN" w:bidi="ar-SA"/>
        </w:rPr>
        <w:t>Электрическая супница</w:t>
      </w:r>
    </w:p>
    <w:p>
      <w:pPr>
        <w:pStyle w:val="Normal"/>
        <w:widowControl w:val="false"/>
        <w:overflowPunct w:val="false"/>
        <w:bidi w:val="0"/>
        <w:snapToGrid w:val="true"/>
        <w:spacing w:lineRule="auto" w:line="360"/>
        <w:jc w:val="center"/>
        <w:textAlignment w:val="auto"/>
        <w:rPr>
          <w:rFonts w:ascii="Calibri" w:hAnsi="Calibri" w:eastAsia="宋体" w:cs="" w:asciiTheme="minorHAnsi" w:cstheme="minorBidi" w:eastAsiaTheme="minorEastAsia" w:hAnsiTheme="minorHAnsi"/>
          <w:b/>
          <w:b/>
          <w:bCs/>
          <w:kern w:val="2"/>
          <w:sz w:val="48"/>
          <w:szCs w:val="48"/>
          <w:lang w:val="en-US" w:eastAsia="zh-CN" w:bidi="ar-SA"/>
        </w:rPr>
      </w:pPr>
      <w:r>
        <w:rPr>
          <w:rFonts w:eastAsia="宋体" w:cs="" w:cstheme="minorBidi" w:eastAsiaTheme="minorEastAsia"/>
          <w:b/>
          <w:bCs/>
          <w:kern w:val="2"/>
          <w:sz w:val="48"/>
          <w:szCs w:val="48"/>
          <w:lang w:val="en-US" w:eastAsia="zh-CN" w:bidi="ar-SA"/>
        </w:rPr>
        <w:t>ROSSO 81010SP</w:t>
      </w:r>
    </w:p>
    <w:p>
      <w:pPr>
        <w:pStyle w:val="Normal"/>
        <w:keepNext w:val="false"/>
        <w:keepLines w:val="false"/>
        <w:pageBreakBefore w:val="false"/>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drawing>
          <wp:anchor behindDoc="0" distT="0" distB="0" distL="114300" distR="114300" simplePos="0" locked="0" layoutInCell="0" allowOverlap="1" relativeHeight="6">
            <wp:simplePos x="0" y="0"/>
            <wp:positionH relativeFrom="column">
              <wp:posOffset>1804670</wp:posOffset>
            </wp:positionH>
            <wp:positionV relativeFrom="paragraph">
              <wp:posOffset>167005</wp:posOffset>
            </wp:positionV>
            <wp:extent cx="2092325" cy="1988820"/>
            <wp:effectExtent l="0" t="0" r="0" b="0"/>
            <wp:wrapTopAndBottom/>
            <wp:docPr id="2"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
                    <pic:cNvPicPr>
                      <a:picLocks noChangeAspect="1" noChangeArrowheads="1"/>
                    </pic:cNvPicPr>
                  </pic:nvPicPr>
                  <pic:blipFill>
                    <a:blip r:embed="rId2"/>
                    <a:stretch>
                      <a:fillRect/>
                    </a:stretch>
                  </pic:blipFill>
                  <pic:spPr bwMode="auto">
                    <a:xfrm>
                      <a:off x="0" y="0"/>
                      <a:ext cx="2092325" cy="1988820"/>
                    </a:xfrm>
                    <a:prstGeom prst="rect">
                      <a:avLst/>
                    </a:prstGeom>
                  </pic:spPr>
                </pic:pic>
              </a:graphicData>
            </a:graphic>
          </wp:anchor>
        </w:drawing>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p>
      <w:pPr>
        <w:pStyle w:val="Normal"/>
        <w:widowControl w:val="false"/>
        <w:overflowPunct w:val="false"/>
        <w:bidi w:val="0"/>
        <w:snapToGrid w:val="true"/>
        <w:spacing w:lineRule="exact" w:line="380"/>
        <w:textAlignment w:val="auto"/>
        <w:rPr>
          <w:sz w:val="24"/>
          <w:szCs w:val="24"/>
        </w:rPr>
      </w:pPr>
      <w:r>
        <w:rPr>
          <w:sz w:val="24"/>
          <w:szCs w:val="24"/>
        </w:rPr>
      </w:r>
    </w:p>
    <w:tbl>
      <w:tblPr>
        <w:tblStyle w:val="3"/>
        <w:tblW w:w="9405" w:type="dxa"/>
        <w:jc w:val="left"/>
        <w:tblInd w:w="0" w:type="dxa"/>
        <w:tblLayout w:type="fixed"/>
        <w:tblCellMar>
          <w:top w:w="0" w:type="dxa"/>
          <w:left w:w="108" w:type="dxa"/>
          <w:bottom w:w="0" w:type="dxa"/>
          <w:right w:w="108" w:type="dxa"/>
        </w:tblCellMar>
      </w:tblPr>
      <w:tblGrid>
        <w:gridCol w:w="1276"/>
        <w:gridCol w:w="1844"/>
        <w:gridCol w:w="1365"/>
        <w:gridCol w:w="1350"/>
        <w:gridCol w:w="1590"/>
        <w:gridCol w:w="1980"/>
      </w:tblGrid>
      <w:tr>
        <w:trPr>
          <w:trHeight w:val="415" w:hRule="atLeast"/>
        </w:trPr>
        <w:tc>
          <w:tcPr>
            <w:tcW w:w="1276"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Модель</w:t>
            </w:r>
          </w:p>
        </w:tc>
        <w:tc>
          <w:tcPr>
            <w:tcW w:w="1844"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Напряжение</w:t>
            </w:r>
          </w:p>
        </w:tc>
        <w:tc>
          <w:tcPr>
            <w:tcW w:w="1365"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Частота</w:t>
            </w:r>
          </w:p>
        </w:tc>
        <w:tc>
          <w:tcPr>
            <w:tcW w:w="1350"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Мощность</w:t>
            </w:r>
          </w:p>
        </w:tc>
        <w:tc>
          <w:tcPr>
            <w:tcW w:w="1590"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Вместимость</w:t>
            </w:r>
          </w:p>
        </w:tc>
        <w:tc>
          <w:tcPr>
            <w:tcW w:w="1980" w:type="dxa"/>
            <w:tcBorders/>
            <w:vAlign w:val="center"/>
          </w:tcPr>
          <w:p>
            <w:pPr>
              <w:pStyle w:val="Normal"/>
              <w:keepNext w:val="false"/>
              <w:keepLines w:val="false"/>
              <w:widowControl w:val="false"/>
              <w:overflowPunct w:val="false"/>
              <w:bidi w:val="0"/>
              <w:snapToGrid w:val="true"/>
              <w:spacing w:lineRule="exact" w:line="380" w:before="0" w:after="0"/>
              <w:jc w:val="center"/>
              <w:textAlignment w:val="auto"/>
              <w:rPr>
                <w:rFonts w:ascii="Calibri" w:hAnsi="Calibri" w:eastAsia="宋体" w:cs="" w:asciiTheme="minorHAnsi" w:cstheme="minorBidi" w:eastAsiaTheme="minorEastAsia" w:hAnsiTheme="minorHAnsi"/>
                <w:b/>
                <w:b/>
                <w:bCs/>
                <w:kern w:val="2"/>
                <w:position w:val="0"/>
                <w:sz w:val="24"/>
                <w:sz w:val="24"/>
                <w:szCs w:val="24"/>
                <w:vertAlign w:val="baseline"/>
                <w:lang w:val="ru-RU" w:eastAsia="zh-CN" w:bidi="ar-SA"/>
              </w:rPr>
            </w:pPr>
            <w:r>
              <w:rPr>
                <w:rFonts w:eastAsia="宋体" w:cs="" w:cstheme="minorBidi" w:eastAsiaTheme="minorEastAsia"/>
                <w:b/>
                <w:bCs/>
                <w:kern w:val="2"/>
                <w:position w:val="0"/>
                <w:sz w:val="24"/>
                <w:sz w:val="24"/>
                <w:szCs w:val="24"/>
                <w:vertAlign w:val="baseline"/>
                <w:lang w:val="ru-RU" w:eastAsia="zh-CN" w:bidi="ar-SA"/>
              </w:rPr>
              <w:t>Диапазон температур</w:t>
            </w:r>
          </w:p>
        </w:tc>
      </w:tr>
      <w:tr>
        <w:trPr/>
        <w:tc>
          <w:tcPr>
            <w:tcW w:w="1276"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rPr>
            </w:pPr>
            <w:r>
              <w:rPr>
                <w:position w:val="0"/>
                <w:sz w:val="24"/>
                <w:sz w:val="24"/>
                <w:szCs w:val="24"/>
                <w:vertAlign w:val="baseline"/>
              </w:rPr>
              <w:t>81010SP</w:t>
            </w:r>
          </w:p>
        </w:tc>
        <w:tc>
          <w:tcPr>
            <w:tcW w:w="1844"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rPr>
            </w:pPr>
            <w:r>
              <w:rPr>
                <w:position w:val="0"/>
                <w:sz w:val="24"/>
                <w:sz w:val="24"/>
                <w:szCs w:val="24"/>
                <w:vertAlign w:val="baseline"/>
                <w:lang w:val="en-US" w:eastAsia="zh-CN"/>
              </w:rPr>
              <w:t>220-240V</w:t>
            </w:r>
          </w:p>
        </w:tc>
        <w:tc>
          <w:tcPr>
            <w:tcW w:w="1365"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rPr>
            </w:pPr>
            <w:r>
              <w:rPr>
                <w:position w:val="0"/>
                <w:sz w:val="24"/>
                <w:sz w:val="24"/>
                <w:szCs w:val="24"/>
                <w:vertAlign w:val="baseline"/>
                <w:lang w:val="en-US" w:eastAsia="zh-CN"/>
              </w:rPr>
              <w:t>50-60Hz</w:t>
            </w:r>
          </w:p>
        </w:tc>
        <w:tc>
          <w:tcPr>
            <w:tcW w:w="1350"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rPr>
            </w:pPr>
            <w:r>
              <w:rPr>
                <w:position w:val="0"/>
                <w:sz w:val="24"/>
                <w:sz w:val="24"/>
                <w:szCs w:val="24"/>
                <w:vertAlign w:val="baseline"/>
                <w:lang w:val="en-US" w:eastAsia="zh-CN"/>
              </w:rPr>
              <w:t>400w</w:t>
            </w:r>
          </w:p>
        </w:tc>
        <w:tc>
          <w:tcPr>
            <w:tcW w:w="1590"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rPr>
            </w:pPr>
            <w:r>
              <w:rPr>
                <w:position w:val="0"/>
                <w:sz w:val="24"/>
                <w:sz w:val="24"/>
                <w:szCs w:val="24"/>
                <w:vertAlign w:val="baseline"/>
                <w:lang w:val="en-US" w:eastAsia="zh-CN"/>
              </w:rPr>
              <w:t xml:space="preserve">10 </w:t>
            </w:r>
            <w:r>
              <w:rPr>
                <w:rFonts w:eastAsia="宋体" w:cs="" w:cstheme="minorBidi" w:eastAsiaTheme="minorEastAsia"/>
                <w:kern w:val="2"/>
                <w:position w:val="0"/>
                <w:sz w:val="24"/>
                <w:sz w:val="24"/>
                <w:szCs w:val="24"/>
                <w:vertAlign w:val="baseline"/>
                <w:lang w:val="ru-RU" w:eastAsia="zh-CN" w:bidi="ar-SA"/>
              </w:rPr>
              <w:t>литров</w:t>
            </w:r>
          </w:p>
        </w:tc>
        <w:tc>
          <w:tcPr>
            <w:tcW w:w="1980" w:type="dxa"/>
            <w:tcBorders/>
          </w:tcPr>
          <w:p>
            <w:pPr>
              <w:pStyle w:val="Normal"/>
              <w:keepNext w:val="false"/>
              <w:keepLines w:val="false"/>
              <w:widowControl w:val="false"/>
              <w:overflowPunct w:val="false"/>
              <w:bidi w:val="0"/>
              <w:snapToGrid w:val="true"/>
              <w:spacing w:lineRule="exact" w:line="380" w:before="0" w:after="0"/>
              <w:jc w:val="center"/>
              <w:textAlignment w:val="auto"/>
              <w:rPr>
                <w:position w:val="0"/>
                <w:sz w:val="24"/>
                <w:sz w:val="24"/>
                <w:szCs w:val="24"/>
                <w:vertAlign w:val="baseline"/>
                <w:lang w:val="en-US"/>
              </w:rPr>
            </w:pPr>
            <w:r>
              <w:rPr>
                <w:position w:val="0"/>
                <w:sz w:val="24"/>
                <w:sz w:val="24"/>
                <w:szCs w:val="24"/>
                <w:vertAlign w:val="baseline"/>
                <w:lang w:val="en-US" w:eastAsia="zh-CN"/>
              </w:rPr>
              <w:t>30-80°C</w:t>
            </w:r>
          </w:p>
        </w:tc>
      </w:tr>
    </w:tbl>
    <w:p>
      <w:pPr>
        <w:pStyle w:val="Normal"/>
        <w:keepNext w:val="false"/>
        <w:keepLines w:val="false"/>
        <w:pageBreakBefore w:val="false"/>
        <w:widowControl w:val="false"/>
        <w:overflowPunct w:val="false"/>
        <w:bidi w:val="0"/>
        <w:snapToGrid w:val="true"/>
        <w:spacing w:lineRule="exact" w:line="380"/>
        <w:textAlignment w:val="auto"/>
        <w:rPr>
          <w:sz w:val="24"/>
          <w:szCs w:val="24"/>
        </w:rPr>
      </w:pPr>
      <w:r>
        <w:rPr>
          <w:sz w:val="24"/>
          <w:szCs w:val="24"/>
        </w:rPr>
      </w:r>
    </w:p>
    <w:p>
      <w:pPr>
        <w:pStyle w:val="Normal"/>
        <w:keepNext w:val="false"/>
        <w:keepLines w:val="false"/>
        <w:pageBreakBefore w:val="false"/>
        <w:widowControl w:val="false"/>
        <w:overflowPunct w:val="false"/>
        <w:bidi w:val="0"/>
        <w:snapToGrid w:val="true"/>
        <w:spacing w:lineRule="exact" w:line="372"/>
        <w:textAlignment w:val="auto"/>
        <w:rPr>
          <w:rFonts w:ascii="Calibri" w:hAnsi="Calibri" w:eastAsia="宋体" w:cs="" w:asciiTheme="minorHAnsi" w:cstheme="minorBidi" w:eastAsiaTheme="minorEastAsia" w:hAnsiTheme="minorHAnsi"/>
          <w:b/>
          <w:b/>
          <w:bCs/>
          <w:kern w:val="2"/>
          <w:sz w:val="24"/>
          <w:szCs w:val="24"/>
          <w:lang w:val="ru-RU" w:eastAsia="zh-CN" w:bidi="ar-SA"/>
        </w:rPr>
      </w:pPr>
      <w:r>
        <w:rPr>
          <w:rFonts w:eastAsia="宋体" w:cs="" w:cstheme="minorBidi" w:eastAsiaTheme="minorEastAsia"/>
          <w:b/>
          <w:bCs/>
          <w:kern w:val="2"/>
          <w:sz w:val="24"/>
          <w:szCs w:val="24"/>
          <w:lang w:val="ru-RU" w:eastAsia="zh-CN" w:bidi="ar-SA"/>
        </w:rPr>
        <w:t>Внешний вид и состав</w:t>
      </w:r>
    </w:p>
    <w:p>
      <w:pPr>
        <w:pStyle w:val="Normal"/>
        <w:widowControl w:val="false"/>
        <w:overflowPunct w:val="false"/>
        <w:bidi w:val="0"/>
        <w:snapToGrid w:val="true"/>
        <w:spacing w:lineRule="exact" w:line="372"/>
        <w:textAlignment w:val="auto"/>
        <w:rPr>
          <w:b/>
          <w:b/>
          <w:bCs/>
          <w:sz w:val="28"/>
          <w:szCs w:val="28"/>
        </w:rPr>
      </w:pPr>
      <w:r>
        <w:rPr/>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 xml:space="preserve"> </w:t>
      </w:r>
      <w:r>
        <w:rPr>
          <w:b w:val="false"/>
          <w:bCs w:val="false"/>
          <w:sz w:val="24"/>
          <w:szCs w:val="24"/>
        </w:rPr>
        <w:t>1. Крышка</w:t>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 xml:space="preserve"> </w:t>
      </w:r>
      <w:r>
        <w:rPr>
          <w:b w:val="false"/>
          <w:bCs w:val="false"/>
          <w:sz w:val="24"/>
          <w:szCs w:val="24"/>
        </w:rPr>
        <w:t xml:space="preserve">2. Корпус </w:t>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 xml:space="preserve"> </w:t>
      </w:r>
      <w:r>
        <w:rPr>
          <w:b w:val="false"/>
          <w:bCs w:val="false"/>
          <w:sz w:val="24"/>
          <w:szCs w:val="24"/>
        </w:rPr>
        <w:t>3. Контрольная лампа питания</w:t>
      </w:r>
    </w:p>
    <w:p>
      <w:pPr>
        <w:pStyle w:val="Normal"/>
        <w:widowControl w:val="false"/>
        <w:overflowPunct w:val="false"/>
        <w:bidi w:val="0"/>
        <w:snapToGrid w:val="true"/>
        <w:spacing w:lineRule="exact" w:line="372"/>
        <w:textAlignment w:val="auto"/>
        <w:rPr>
          <w:b w:val="false"/>
          <w:b w:val="false"/>
          <w:bCs w:val="false"/>
        </w:rPr>
      </w:pPr>
      <w:r>
        <mc:AlternateContent>
          <mc:Choice Requires="wps">
            <w:drawing>
              <wp:anchor behindDoc="0" distT="0" distB="0" distL="0" distR="0" simplePos="0" locked="0" layoutInCell="0" allowOverlap="1" relativeHeight="8">
                <wp:simplePos x="0" y="0"/>
                <wp:positionH relativeFrom="column">
                  <wp:posOffset>4909185</wp:posOffset>
                </wp:positionH>
                <wp:positionV relativeFrom="paragraph">
                  <wp:posOffset>67310</wp:posOffset>
                </wp:positionV>
                <wp:extent cx="29210" cy="19685"/>
                <wp:effectExtent l="0" t="0" r="0" b="0"/>
                <wp:wrapNone/>
                <wp:docPr id="3" name="Фигура 2"/>
                <a:graphic xmlns:a="http://schemas.openxmlformats.org/drawingml/2006/main">
                  <a:graphicData uri="http://schemas.microsoft.com/office/word/2010/wordprocessingShape">
                    <wps:wsp>
                      <wps:cNvSpPr/>
                      <wps:spPr>
                        <a:xfrm>
                          <a:off x="0" y="0"/>
                          <a:ext cx="28440" cy="19080"/>
                        </a:xfrm>
                        <a:prstGeom prst="rect">
                          <a:avLst/>
                        </a:prstGeom>
                        <a:solidFill>
                          <a:srgbClr val="729fcf"/>
                        </a:solidFill>
                        <a:ln w="0">
                          <a:solidFill>
                            <a:srgbClr val="3465a4"/>
                          </a:solidFill>
                        </a:ln>
                      </wps:spPr>
                      <wps:style>
                        <a:lnRef idx="0"/>
                        <a:fillRef idx="0"/>
                        <a:effectRef idx="0"/>
                        <a:fontRef idx="minor"/>
                      </wps:style>
                      <wps:bodyPr/>
                    </wps:wsp>
                  </a:graphicData>
                </a:graphic>
              </wp:anchor>
            </w:drawing>
          </mc:Choice>
          <mc:Fallback>
            <w:pict>
              <v:rect id="shape_0" ID="Фигура 2" fillcolor="#729fcf" stroked="t" o:allowincell="f" style="position:absolute;margin-left:386.55pt;margin-top:5.3pt;width:2.2pt;height:1.45pt;mso-wrap-style:none;v-text-anchor:middle">
                <v:fill o:detectmouseclick="t" color2="#8d6030"/>
                <v:stroke color="#3465a4" joinstyle="round" endcap="flat"/>
                <w10:wrap type="none"/>
              </v:rect>
            </w:pict>
          </mc:Fallback>
        </mc:AlternateContent>
      </w:r>
      <w:r>
        <w:rPr>
          <w:b w:val="false"/>
          <w:bCs w:val="false"/>
          <w:sz w:val="24"/>
          <w:szCs w:val="24"/>
        </w:rPr>
        <w:t xml:space="preserve"> </w:t>
      </w:r>
      <w:r>
        <w:rPr>
          <w:b w:val="false"/>
          <w:bCs w:val="false"/>
          <w:sz w:val="24"/>
          <w:szCs w:val="24"/>
        </w:rPr>
        <w:t>4. Регулятор температуры</w:t>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 xml:space="preserve"> </w:t>
      </w:r>
      <w:r>
        <w:rPr>
          <w:b w:val="false"/>
          <w:bCs w:val="false"/>
          <w:sz w:val="24"/>
          <w:szCs w:val="24"/>
        </w:rPr>
        <w:t>5. Контрольная лампа температуры</w:t>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 xml:space="preserve"> </w:t>
      </w:r>
      <w:r>
        <w:rPr>
          <w:b w:val="false"/>
          <w:bCs w:val="false"/>
          <w:sz w:val="24"/>
          <w:szCs w:val="24"/>
        </w:rPr>
        <w:t>6. Алюминиевый резервуар для воды</w:t>
      </w:r>
    </w:p>
    <w:p>
      <w:pPr>
        <w:pStyle w:val="Normal"/>
        <w:widowControl w:val="false"/>
        <w:overflowPunct w:val="false"/>
        <w:bidi w:val="0"/>
        <w:snapToGrid w:val="true"/>
        <w:spacing w:lineRule="exact" w:line="372"/>
        <w:textAlignment w:val="auto"/>
        <w:rPr>
          <w:b w:val="false"/>
          <w:b w:val="false"/>
          <w:bCs w:val="false"/>
        </w:rPr>
      </w:pPr>
      <w:r>
        <w:rPr>
          <w:b w:val="false"/>
          <w:bCs w:val="false"/>
          <w:sz w:val="24"/>
          <w:szCs w:val="24"/>
        </w:rPr>
        <w:t>7. Контейнер для супа из нержавеющей стали</w:t>
      </w:r>
    </w:p>
    <w:p>
      <w:pPr>
        <w:pStyle w:val="Normal"/>
        <w:widowControl w:val="false"/>
        <w:overflowPunct w:val="false"/>
        <w:bidi w:val="0"/>
        <w:snapToGrid w:val="true"/>
        <w:spacing w:lineRule="exact" w:line="372"/>
        <w:textAlignment w:val="auto"/>
        <w:rPr>
          <w:sz w:val="24"/>
          <w:szCs w:val="24"/>
        </w:rPr>
      </w:pPr>
      <w:r>
        <w:rPr>
          <w:b w:val="false"/>
          <w:bCs w:val="false"/>
        </w:rPr>
      </w:r>
    </w:p>
    <w:p>
      <w:pPr>
        <w:pStyle w:val="Normal"/>
        <w:keepNext w:val="false"/>
        <w:keepLines w:val="false"/>
        <w:pageBreakBefore w:val="false"/>
        <w:widowControl w:val="false"/>
        <w:numPr>
          <w:ilvl w:val="0"/>
          <w:numId w:val="0"/>
        </w:numPr>
        <w:overflowPunct w:val="false"/>
        <w:bidi w:val="0"/>
        <w:snapToGrid w:val="true"/>
        <w:spacing w:lineRule="exact" w:line="372"/>
        <w:ind w:left="0" w:hanging="0"/>
        <w:textAlignment w:val="auto"/>
        <w:rPr>
          <w:sz w:val="24"/>
          <w:szCs w:val="24"/>
        </w:rPr>
      </w:pPr>
      <w:r>
        <w:rPr>
          <w:sz w:val="24"/>
          <w:szCs w:val="24"/>
        </w:rPr>
        <mc:AlternateContent>
          <mc:Choice Requires="wps">
            <w:drawing>
              <wp:anchor behindDoc="1" distT="0" distB="0" distL="0" distR="0" simplePos="0" locked="0" layoutInCell="0" allowOverlap="1" relativeHeight="4">
                <wp:simplePos x="0" y="0"/>
                <wp:positionH relativeFrom="column">
                  <wp:posOffset>-821690</wp:posOffset>
                </wp:positionH>
                <wp:positionV relativeFrom="paragraph">
                  <wp:posOffset>635</wp:posOffset>
                </wp:positionV>
                <wp:extent cx="6068060" cy="800735"/>
                <wp:effectExtent l="0" t="0" r="0" b="0"/>
                <wp:wrapNone/>
                <wp:docPr id="4" name="Фигура 1"/>
                <a:graphic xmlns:a="http://schemas.openxmlformats.org/drawingml/2006/main">
                  <a:graphicData uri="http://schemas.microsoft.com/office/word/2010/wordprocessingShape">
                    <wps:wsp>
                      <wps:cNvSpPr/>
                      <wps:spPr>
                        <a:xfrm>
                          <a:off x="0" y="0"/>
                          <a:ext cx="6067440" cy="8002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 1" fillcolor="white" stroked="t" o:allowincell="f" style="position:absolute;margin-left:-64.7pt;margin-top:0.05pt;width:477.7pt;height:62.95pt;mso-wrap-style:none;v-text-anchor:middle">
                <v:fill o:detectmouseclick="t" color2="black"/>
                <v:stroke color="black" joinstyle="round" endcap="flat"/>
                <w10:wrap type="none"/>
              </v:rect>
            </w:pict>
          </mc:Fallback>
        </mc:AlternateContent>
        <w:drawing>
          <wp:anchor behindDoc="0" distT="0" distB="0" distL="114300" distR="114300" simplePos="0" locked="0" layoutInCell="0" allowOverlap="1" relativeHeight="5">
            <wp:simplePos x="0" y="0"/>
            <wp:positionH relativeFrom="column">
              <wp:posOffset>19050</wp:posOffset>
            </wp:positionH>
            <wp:positionV relativeFrom="paragraph">
              <wp:posOffset>150495</wp:posOffset>
            </wp:positionV>
            <wp:extent cx="596900" cy="574040"/>
            <wp:effectExtent l="0" t="0" r="0" b="0"/>
            <wp:wrapTight wrapText="bothSides">
              <wp:wrapPolygon edited="0">
                <wp:start x="-10" y="0"/>
                <wp:lineTo x="-10" y="20777"/>
                <wp:lineTo x="20673" y="20777"/>
                <wp:lineTo x="20673" y="0"/>
                <wp:lineTo x="-10" y="0"/>
              </wp:wrapPolygon>
            </wp:wrapTight>
            <wp:docPr id="5"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
                    <pic:cNvPicPr>
                      <a:picLocks noChangeAspect="1" noChangeArrowheads="1"/>
                    </pic:cNvPicPr>
                  </pic:nvPicPr>
                  <pic:blipFill>
                    <a:blip r:embed="rId3"/>
                    <a:stretch>
                      <a:fillRect/>
                    </a:stretch>
                  </pic:blipFill>
                  <pic:spPr bwMode="auto">
                    <a:xfrm>
                      <a:off x="0" y="0"/>
                      <a:ext cx="596900" cy="574040"/>
                    </a:xfrm>
                    <a:prstGeom prst="rect">
                      <a:avLst/>
                    </a:prstGeom>
                  </pic:spPr>
                </pic:pic>
              </a:graphicData>
            </a:graphic>
          </wp:anchor>
        </w:drawing>
      </w:r>
    </w:p>
    <w:p>
      <w:pPr>
        <w:pStyle w:val="Normal"/>
        <w:keepNext w:val="false"/>
        <w:keepLines w:val="false"/>
        <w:pageBreakBefore w:val="false"/>
        <w:widowControl w:val="false"/>
        <w:overflowPunct w:val="false"/>
        <w:bidi w:val="0"/>
        <w:snapToGrid w:val="true"/>
        <w:spacing w:lineRule="exact" w:line="372"/>
        <w:textAlignment w:val="auto"/>
        <w:rPr>
          <w:sz w:val="24"/>
          <w:szCs w:val="24"/>
        </w:rPr>
      </w:pPr>
      <w:r>
        <w:rPr>
          <w:b/>
          <w:bCs/>
          <w:i/>
          <w:iCs/>
          <w:sz w:val="24"/>
          <w:szCs w:val="24"/>
        </w:rPr>
        <w:t xml:space="preserve">Прочтите эти инструкции перед </w:t>
      </w:r>
      <w:r>
        <w:rPr>
          <w:rFonts w:eastAsia="宋体" w:cs="" w:cstheme="minorBidi" w:eastAsiaTheme="minorEastAsia"/>
          <w:b/>
          <w:bCs/>
          <w:i/>
          <w:iCs/>
          <w:kern w:val="2"/>
          <w:sz w:val="24"/>
          <w:szCs w:val="24"/>
          <w:lang w:val="ru-RU" w:eastAsia="zh-CN" w:bidi="ar-SA"/>
        </w:rPr>
        <w:t>работой с прибором</w:t>
      </w:r>
      <w:r>
        <w:rPr>
          <w:b/>
          <w:bCs/>
          <w:i/>
          <w:iCs/>
          <w:sz w:val="24"/>
          <w:szCs w:val="24"/>
        </w:rPr>
        <w:t xml:space="preserve"> и сохраните их для дальнейшего использования</w:t>
      </w:r>
    </w:p>
    <w:p>
      <w:pPr>
        <w:pStyle w:val="Normal"/>
        <w:widowControl w:val="false"/>
        <w:overflowPunct w:val="false"/>
        <w:bidi w:val="0"/>
        <w:snapToGrid w:val="true"/>
        <w:spacing w:lineRule="exact" w:line="372"/>
        <w:textAlignment w:val="auto"/>
        <w:rPr>
          <w:b/>
          <w:b/>
          <w:bCs/>
          <w:i/>
          <w:i/>
          <w:iCs/>
          <w:sz w:val="28"/>
          <w:szCs w:val="28"/>
        </w:rPr>
      </w:pPr>
      <w:r>
        <w:rPr/>
      </w:r>
    </w:p>
    <w:p>
      <w:pPr>
        <w:pStyle w:val="Normal"/>
        <w:keepNext w:val="false"/>
        <w:keepLines w:val="false"/>
        <w:pageBreakBefore w:val="false"/>
        <w:widowControl w:val="false"/>
        <w:overflowPunct w:val="false"/>
        <w:bidi w:val="0"/>
        <w:snapToGrid w:val="true"/>
        <w:spacing w:lineRule="exact" w:line="372"/>
        <w:textAlignment w:val="auto"/>
        <w:rPr>
          <w:rFonts w:ascii="Calibri" w:hAnsi="Calibri" w:eastAsia="宋体" w:cs="" w:asciiTheme="minorHAnsi" w:cstheme="minorBidi" w:eastAsiaTheme="minorEastAsia" w:hAnsiTheme="minorHAnsi"/>
          <w:b/>
          <w:b/>
          <w:bCs/>
          <w:kern w:val="2"/>
          <w:sz w:val="36"/>
          <w:szCs w:val="36"/>
          <w:lang w:val="ru-RU" w:eastAsia="zh-CN" w:bidi="ar-SA"/>
        </w:rPr>
      </w:pPr>
      <w:r>
        <w:rPr>
          <w:rFonts w:eastAsia="宋体" w:cs="" w:cstheme="minorBidi" w:eastAsiaTheme="minorEastAsia"/>
          <w:b/>
          <w:bCs/>
          <w:kern w:val="2"/>
          <w:sz w:val="36"/>
          <w:szCs w:val="36"/>
          <w:lang w:val="ru-RU" w:eastAsia="zh-CN" w:bidi="ar-SA"/>
        </w:rPr>
        <w:t>ОБРАТИТЕ ВНИМАНИЕ:</w:t>
      </w:r>
    </w:p>
    <w:p>
      <w:pPr>
        <w:pStyle w:val="Normal"/>
        <w:keepNext w:val="false"/>
        <w:keepLines w:val="false"/>
        <w:pageBreakBefore w:val="false"/>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rFonts w:eastAsia="宋体" w:cs="" w:cstheme="minorBidi" w:eastAsiaTheme="minorEastAsia"/>
          <w:kern w:val="2"/>
          <w:sz w:val="24"/>
          <w:szCs w:val="24"/>
          <w:lang w:val="ru-RU" w:eastAsia="zh-CN" w:bidi="ar-SA"/>
        </w:rPr>
        <w:t>Данный прибор</w:t>
      </w:r>
      <w:r>
        <w:rPr>
          <w:sz w:val="24"/>
          <w:szCs w:val="24"/>
        </w:rPr>
        <w:t xml:space="preserve"> должен быть установлен на ровной поверхности;</w:t>
      </w:r>
    </w:p>
    <w:p>
      <w:pPr>
        <w:pStyle w:val="Normal"/>
        <w:keepNext w:val="false"/>
        <w:keepLines w:val="false"/>
        <w:pageBreakBefore w:val="false"/>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 xml:space="preserve">Не оставляйте </w:t>
      </w:r>
      <w:r>
        <w:rPr>
          <w:rFonts w:eastAsia="宋体" w:cs="" w:cstheme="minorBidi" w:eastAsiaTheme="minorEastAsia"/>
          <w:kern w:val="2"/>
          <w:sz w:val="24"/>
          <w:szCs w:val="24"/>
          <w:lang w:val="ru-RU" w:eastAsia="zh-CN" w:bidi="ar-SA"/>
        </w:rPr>
        <w:t>супницу</w:t>
      </w:r>
      <w:r>
        <w:rPr>
          <w:sz w:val="24"/>
          <w:szCs w:val="24"/>
        </w:rPr>
        <w:t xml:space="preserve"> без присмотра во время е</w:t>
      </w:r>
      <w:r>
        <w:rPr>
          <w:rFonts w:eastAsia="宋体" w:cs="" w:cstheme="minorBidi" w:eastAsiaTheme="minorEastAsia"/>
          <w:kern w:val="2"/>
          <w:sz w:val="24"/>
          <w:szCs w:val="24"/>
          <w:lang w:val="ru-RU" w:eastAsia="zh-CN" w:bidi="ar-SA"/>
        </w:rPr>
        <w:t>е</w:t>
      </w:r>
      <w:r>
        <w:rPr>
          <w:sz w:val="24"/>
          <w:szCs w:val="24"/>
        </w:rPr>
        <w:t xml:space="preserve"> использования;</w:t>
      </w:r>
    </w:p>
    <w:p>
      <w:pPr>
        <w:pStyle w:val="Normal"/>
        <w:keepNext w:val="false"/>
        <w:keepLines w:val="false"/>
        <w:pageBreakBefore w:val="false"/>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Никогда не погружайте</w:t>
      </w:r>
      <w:r>
        <w:rPr>
          <w:sz w:val="24"/>
          <w:szCs w:val="24"/>
          <w:lang w:val="ru-RU"/>
        </w:rPr>
        <w:t xml:space="preserve"> </w:t>
      </w:r>
      <w:r>
        <w:rPr>
          <w:sz w:val="24"/>
          <w:szCs w:val="24"/>
          <w:lang w:val="ru-RU"/>
        </w:rPr>
        <w:t>супницу</w:t>
      </w:r>
      <w:r>
        <w:rPr>
          <w:sz w:val="24"/>
          <w:szCs w:val="24"/>
          <w:lang w:val="ru-RU"/>
        </w:rPr>
        <w:t xml:space="preserve"> </w:t>
      </w:r>
      <w:r>
        <w:rPr>
          <w:sz w:val="24"/>
          <w:szCs w:val="24"/>
        </w:rPr>
        <w:t>в воду;</w:t>
      </w:r>
    </w:p>
    <w:p>
      <w:pPr>
        <w:pStyle w:val="Normal"/>
        <w:keepNext w:val="false"/>
        <w:keepLines w:val="false"/>
        <w:pageBreakBefore w:val="false"/>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 xml:space="preserve">Не включайте </w:t>
      </w:r>
      <w:r>
        <w:rPr>
          <w:rFonts w:eastAsia="宋体" w:cs="" w:cstheme="minorBidi" w:eastAsiaTheme="minorEastAsia"/>
          <w:kern w:val="2"/>
          <w:sz w:val="24"/>
          <w:szCs w:val="24"/>
          <w:lang w:val="ru-RU" w:eastAsia="zh-CN" w:bidi="ar-SA"/>
        </w:rPr>
        <w:t>супницу</w:t>
      </w:r>
      <w:r>
        <w:rPr>
          <w:sz w:val="24"/>
          <w:szCs w:val="24"/>
        </w:rPr>
        <w:t xml:space="preserve">, </w:t>
      </w:r>
      <w:r>
        <w:rPr>
          <w:rFonts w:eastAsia="宋体" w:cs="" w:cstheme="minorBidi" w:eastAsiaTheme="minorEastAsia"/>
          <w:kern w:val="2"/>
          <w:sz w:val="24"/>
          <w:szCs w:val="24"/>
          <w:lang w:val="ru-RU" w:eastAsia="zh-CN" w:bidi="ar-SA"/>
        </w:rPr>
        <w:t>если она пустая;</w:t>
      </w:r>
    </w:p>
    <w:p>
      <w:pPr>
        <w:pStyle w:val="Normal"/>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 xml:space="preserve">Не переполняйте </w:t>
      </w:r>
      <w:r>
        <w:rPr>
          <w:rFonts w:eastAsia="宋体" w:cs="" w:cstheme="minorBidi" w:eastAsiaTheme="minorEastAsia"/>
          <w:kern w:val="2"/>
          <w:sz w:val="24"/>
          <w:szCs w:val="24"/>
          <w:lang w:val="ru-RU" w:eastAsia="zh-CN" w:bidi="ar-SA"/>
        </w:rPr>
        <w:t>супницу;</w:t>
      </w:r>
    </w:p>
    <w:p>
      <w:pPr>
        <w:pStyle w:val="Normal"/>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 xml:space="preserve">Никогда не передвигайте и не переносите </w:t>
      </w:r>
      <w:r>
        <w:rPr>
          <w:rFonts w:eastAsia="宋体" w:cs="" w:cstheme="minorBidi" w:eastAsiaTheme="minorEastAsia"/>
          <w:kern w:val="2"/>
          <w:sz w:val="24"/>
          <w:szCs w:val="24"/>
          <w:lang w:val="ru-RU" w:eastAsia="zh-CN" w:bidi="ar-SA"/>
        </w:rPr>
        <w:t>супницу</w:t>
      </w:r>
      <w:r>
        <w:rPr>
          <w:sz w:val="24"/>
          <w:szCs w:val="24"/>
        </w:rPr>
        <w:t>, когда он</w:t>
      </w:r>
      <w:r>
        <w:rPr>
          <w:sz w:val="24"/>
          <w:szCs w:val="24"/>
          <w:lang w:val="ru-RU"/>
        </w:rPr>
        <w:t>а</w:t>
      </w:r>
      <w:r>
        <w:rPr>
          <w:sz w:val="24"/>
          <w:szCs w:val="24"/>
        </w:rPr>
        <w:t xml:space="preserve"> включен или если наполнен</w:t>
      </w:r>
      <w:r>
        <w:rPr>
          <w:sz w:val="24"/>
          <w:szCs w:val="24"/>
          <w:lang w:val="ru-RU"/>
        </w:rPr>
        <w:t>а</w:t>
      </w:r>
      <w:r>
        <w:rPr>
          <w:sz w:val="24"/>
          <w:szCs w:val="24"/>
        </w:rPr>
        <w:t xml:space="preserve"> горячими жидкостями;</w:t>
      </w:r>
    </w:p>
    <w:p>
      <w:pPr>
        <w:pStyle w:val="Normal"/>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Не пытайтесь отремонтировать или заменить шнур питания, если он поврежден. Обратитесь к квалифицированному сервисному агенту;</w:t>
      </w:r>
    </w:p>
    <w:p>
      <w:pPr>
        <w:pStyle w:val="Normal"/>
        <w:widowControl w:val="false"/>
        <w:numPr>
          <w:ilvl w:val="0"/>
          <w:numId w:val="1"/>
        </w:numPr>
        <w:overflowPunct w:val="false"/>
        <w:bidi w:val="0"/>
        <w:snapToGrid w:val="true"/>
        <w:spacing w:lineRule="exact" w:line="372" w:before="0" w:after="0"/>
        <w:ind w:left="454" w:right="0" w:hanging="0"/>
        <w:jc w:val="both"/>
        <w:textAlignment w:val="auto"/>
        <w:rPr>
          <w:sz w:val="24"/>
          <w:szCs w:val="24"/>
        </w:rPr>
      </w:pPr>
      <w:r>
        <w:rPr>
          <w:sz w:val="24"/>
          <w:szCs w:val="24"/>
        </w:rPr>
        <w:t>Будьте осторожны, не прикасайтесь к горячим поверхностям. Убедитесь, что шнур питания не соприкасается с горячими поверхностями.</w:t>
      </w:r>
    </w:p>
    <w:p>
      <w:pPr>
        <w:pStyle w:val="Normal"/>
        <w:widowControl w:val="false"/>
        <w:numPr>
          <w:ilvl w:val="0"/>
          <w:numId w:val="0"/>
        </w:numPr>
        <w:overflowPunct w:val="false"/>
        <w:bidi w:val="0"/>
        <w:snapToGrid w:val="true"/>
        <w:spacing w:lineRule="exact" w:line="372"/>
        <w:ind w:left="0" w:hanging="0"/>
        <w:textAlignment w:val="auto"/>
        <w:rPr>
          <w:sz w:val="24"/>
          <w:szCs w:val="24"/>
        </w:rPr>
      </w:pPr>
      <w:r>
        <w:rPr/>
      </w:r>
    </w:p>
    <w:p>
      <w:pPr>
        <w:pStyle w:val="Normal"/>
        <w:keepNext w:val="false"/>
        <w:keepLines w:val="false"/>
        <w:pageBreakBefore w:val="false"/>
        <w:widowControl w:val="false"/>
        <w:overflowPunct w:val="false"/>
        <w:bidi w:val="0"/>
        <w:snapToGrid w:val="true"/>
        <w:spacing w:lineRule="exact" w:line="372"/>
        <w:textAlignment w:val="auto"/>
        <w:rPr/>
      </w:pPr>
      <w:r>
        <w:rPr>
          <w:rFonts w:eastAsia="宋体" w:cs="" w:cstheme="minorBidi" w:eastAsiaTheme="minorEastAsia"/>
          <w:b/>
          <w:bCs/>
          <w:kern w:val="2"/>
          <w:sz w:val="36"/>
          <w:szCs w:val="36"/>
          <w:lang w:val="ru-RU" w:eastAsia="zh-CN" w:bidi="ar-SA"/>
        </w:rPr>
        <w:t>Правила работы</w:t>
      </w:r>
    </w:p>
    <w:p>
      <w:pPr>
        <w:pStyle w:val="Normal"/>
        <w:widowControl w:val="false"/>
        <w:numPr>
          <w:ilvl w:val="0"/>
          <w:numId w:val="2"/>
        </w:numPr>
        <w:overflowPunct w:val="false"/>
        <w:bidi w:val="0"/>
        <w:snapToGrid w:val="true"/>
        <w:spacing w:lineRule="exact" w:line="372"/>
        <w:textAlignment w:val="auto"/>
        <w:rPr/>
      </w:pPr>
      <w:r>
        <w:rPr>
          <w:sz w:val="24"/>
          <w:szCs w:val="24"/>
        </w:rPr>
        <w:t xml:space="preserve">Поставьте </w:t>
      </w:r>
      <w:r>
        <w:rPr>
          <w:rFonts w:eastAsia="宋体" w:cs="" w:cstheme="minorBidi" w:eastAsiaTheme="minorEastAsia"/>
          <w:kern w:val="2"/>
          <w:sz w:val="24"/>
          <w:szCs w:val="24"/>
          <w:lang w:val="ru-RU" w:eastAsia="zh-CN" w:bidi="ar-SA"/>
        </w:rPr>
        <w:t>супницу</w:t>
      </w:r>
      <w:r>
        <w:rPr>
          <w:sz w:val="24"/>
          <w:szCs w:val="24"/>
        </w:rPr>
        <w:t xml:space="preserve"> на твердую ровную поверхность.</w:t>
      </w:r>
    </w:p>
    <w:p>
      <w:pPr>
        <w:pStyle w:val="Normal"/>
        <w:widowControl w:val="false"/>
        <w:numPr>
          <w:ilvl w:val="0"/>
          <w:numId w:val="2"/>
        </w:numPr>
        <w:overflowPunct w:val="false"/>
        <w:bidi w:val="0"/>
        <w:snapToGrid w:val="true"/>
        <w:spacing w:lineRule="exact" w:line="372"/>
        <w:textAlignment w:val="auto"/>
        <w:rPr/>
      </w:pPr>
      <w:r>
        <w:rPr>
          <w:sz w:val="24"/>
          <w:szCs w:val="24"/>
        </w:rPr>
        <w:t>Откройте крышку и налейте 0,6 литра воды во внутренний алюминиевый резервуар для воды. Следите за тем, чтобы не перелить воду. Ни при каких обстоятельствах вкладыш из нержавеющей стали не должен быть заполнен доверху. Перед использованием удалите излишки воды.</w:t>
      </w:r>
    </w:p>
    <w:p>
      <w:pPr>
        <w:pStyle w:val="Normal"/>
        <w:widowControl w:val="false"/>
        <w:numPr>
          <w:ilvl w:val="0"/>
          <w:numId w:val="2"/>
        </w:numPr>
        <w:overflowPunct w:val="false"/>
        <w:bidi w:val="0"/>
        <w:snapToGrid w:val="true"/>
        <w:spacing w:lineRule="exact" w:line="372"/>
        <w:textAlignment w:val="auto"/>
        <w:rPr/>
      </w:pPr>
      <w:r>
        <w:rPr>
          <w:rFonts w:eastAsia="宋体" w:cs="" w:cstheme="minorBidi" w:eastAsiaTheme="minorEastAsia"/>
          <w:kern w:val="2"/>
          <w:sz w:val="24"/>
          <w:szCs w:val="24"/>
          <w:lang w:val="ru-RU" w:eastAsia="zh-CN" w:bidi="ar-SA"/>
        </w:rPr>
        <w:t>Отрегулирйте температуру в</w:t>
      </w:r>
      <w:r>
        <w:rPr>
          <w:sz w:val="24"/>
          <w:szCs w:val="24"/>
        </w:rPr>
        <w:t xml:space="preserve"> диапазоне регулирования </w:t>
      </w:r>
      <w:r>
        <w:rPr>
          <w:sz w:val="24"/>
          <w:szCs w:val="24"/>
          <w:lang w:val="ru-RU"/>
        </w:rPr>
        <w:t>(</w:t>
      </w:r>
      <w:r>
        <w:rPr>
          <w:sz w:val="24"/>
          <w:szCs w:val="24"/>
        </w:rPr>
        <w:t>1-3</w:t>
      </w:r>
      <w:r>
        <w:rPr>
          <w:sz w:val="24"/>
          <w:szCs w:val="24"/>
          <w:lang w:val="ru-RU"/>
        </w:rPr>
        <w:t>)</w:t>
      </w:r>
      <w:r>
        <w:rPr>
          <w:sz w:val="24"/>
          <w:szCs w:val="24"/>
        </w:rPr>
        <w:t xml:space="preserve">, индикатор загорится, показывая, что устройство включено. </w:t>
      </w:r>
      <w:r>
        <w:rPr>
          <w:sz w:val="24"/>
          <w:szCs w:val="24"/>
          <w:lang w:val="ru-RU"/>
        </w:rPr>
        <w:t>П</w:t>
      </w:r>
      <w:r>
        <w:rPr>
          <w:sz w:val="24"/>
          <w:szCs w:val="24"/>
          <w:lang w:val="ru-RU"/>
        </w:rPr>
        <w:t>осле использования п</w:t>
      </w:r>
      <w:r>
        <w:rPr>
          <w:sz w:val="24"/>
          <w:szCs w:val="24"/>
          <w:lang w:val="ru-RU"/>
        </w:rPr>
        <w:t>оверните</w:t>
      </w:r>
      <w:r>
        <w:rPr>
          <w:sz w:val="24"/>
          <w:szCs w:val="24"/>
        </w:rPr>
        <w:t xml:space="preserve"> в положение ВЫКЛ. Обычно регулятор температуры должен быть установлен в диапазоне 1-2. </w:t>
      </w:r>
      <w:r>
        <w:rPr>
          <w:rFonts w:eastAsia="宋体" w:cs="" w:cstheme="minorBidi" w:eastAsiaTheme="minorEastAsia"/>
          <w:kern w:val="2"/>
          <w:sz w:val="24"/>
          <w:szCs w:val="24"/>
          <w:lang w:val="ru-RU" w:eastAsia="zh-CN" w:bidi="ar-SA"/>
        </w:rPr>
        <w:t>Если необходима более высокая температура, необходимо выбрать</w:t>
      </w:r>
      <w:r>
        <w:rPr>
          <w:sz w:val="24"/>
          <w:szCs w:val="24"/>
        </w:rPr>
        <w:t xml:space="preserve"> в диапазоне 3</w:t>
      </w:r>
    </w:p>
    <w:p>
      <w:pPr>
        <w:pStyle w:val="Normal"/>
        <w:widowControl w:val="false"/>
        <w:numPr>
          <w:ilvl w:val="0"/>
          <w:numId w:val="0"/>
        </w:numPr>
        <w:overflowPunct w:val="false"/>
        <w:bidi w:val="0"/>
        <w:snapToGrid w:val="true"/>
        <w:spacing w:lineRule="exact" w:line="372"/>
        <w:ind w:left="0" w:hanging="0"/>
        <w:textAlignment w:val="auto"/>
        <w:rPr>
          <w:sz w:val="24"/>
          <w:szCs w:val="24"/>
        </w:rPr>
      </w:pPr>
      <w:r>
        <w:rPr/>
        <mc:AlternateContent>
          <mc:Choice Requires="wps">
            <w:drawing>
              <wp:anchor behindDoc="1" distT="0" distB="0" distL="0" distR="0" simplePos="0" locked="0" layoutInCell="0" allowOverlap="1" relativeHeight="3">
                <wp:simplePos x="0" y="0"/>
                <wp:positionH relativeFrom="column">
                  <wp:posOffset>-110490</wp:posOffset>
                </wp:positionH>
                <wp:positionV relativeFrom="paragraph">
                  <wp:posOffset>80010</wp:posOffset>
                </wp:positionV>
                <wp:extent cx="6029960" cy="1000760"/>
                <wp:effectExtent l="0" t="0" r="0" b="0"/>
                <wp:wrapNone/>
                <wp:docPr id="6" name="Фигура 3"/>
                <a:graphic xmlns:a="http://schemas.openxmlformats.org/drawingml/2006/main">
                  <a:graphicData uri="http://schemas.microsoft.com/office/word/2010/wordprocessingShape">
                    <wps:wsp>
                      <wps:cNvSpPr/>
                      <wps:spPr>
                        <a:xfrm>
                          <a:off x="0" y="0"/>
                          <a:ext cx="6029280" cy="10000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 3" fillcolor="white" stroked="t" o:allowincell="f" style="position:absolute;margin-left:-8.7pt;margin-top:6.3pt;width:474.7pt;height:78.7pt;mso-wrap-style:none;v-text-anchor:middle">
                <v:fill o:detectmouseclick="t" color2="black"/>
                <v:stroke color="black" joinstyle="round" endcap="flat"/>
                <w10:wrap type="none"/>
              </v:rect>
            </w:pict>
          </mc:Fallback>
        </mc:AlternateContent>
      </w:r>
    </w:p>
    <w:p>
      <w:pPr>
        <w:pStyle w:val="Normal"/>
        <w:keepNext w:val="false"/>
        <w:keepLines w:val="false"/>
        <w:pageBreakBefore w:val="false"/>
        <w:widowControl w:val="false"/>
        <w:numPr>
          <w:ilvl w:val="0"/>
          <w:numId w:val="0"/>
        </w:numPr>
        <w:overflowPunct w:val="false"/>
        <w:bidi w:val="0"/>
        <w:snapToGrid w:val="true"/>
        <w:spacing w:lineRule="exact" w:line="372"/>
        <w:ind w:left="0" w:hanging="0"/>
        <w:textAlignment w:val="auto"/>
        <w:rPr>
          <w:sz w:val="24"/>
          <w:szCs w:val="24"/>
        </w:rPr>
      </w:pPr>
      <w:r>
        <w:rPr>
          <w:sz w:val="24"/>
          <w:szCs w:val="24"/>
        </w:rPr>
        <w:t>Примечание:</w:t>
        <w:br/>
        <w:t xml:space="preserve">Этот </w:t>
      </w:r>
      <w:r>
        <w:rPr>
          <w:rFonts w:eastAsia="宋体" w:cs="" w:cstheme="minorBidi" w:eastAsiaTheme="minorEastAsia"/>
          <w:kern w:val="2"/>
          <w:sz w:val="24"/>
          <w:szCs w:val="24"/>
          <w:lang w:val="ru-RU" w:eastAsia="zh-CN" w:bidi="ar-SA"/>
        </w:rPr>
        <w:t>прибор</w:t>
      </w:r>
      <w:r>
        <w:rPr>
          <w:sz w:val="24"/>
          <w:szCs w:val="24"/>
        </w:rPr>
        <w:t xml:space="preserve"> не предназначен для приготовления супов или соусов, а также для повторной термализации холодных или замороженных продуктов.</w:t>
        <w:br/>
      </w:r>
      <w:r>
        <w:rPr>
          <w:rFonts w:eastAsia="宋体" w:cs="" w:cstheme="minorBidi" w:eastAsiaTheme="minorEastAsia"/>
          <w:kern w:val="2"/>
          <w:sz w:val="24"/>
          <w:szCs w:val="24"/>
          <w:lang w:val="ru-RU" w:eastAsia="zh-CN" w:bidi="ar-SA"/>
        </w:rPr>
        <w:t>В</w:t>
      </w:r>
      <w:r>
        <w:rPr>
          <w:sz w:val="24"/>
          <w:szCs w:val="24"/>
        </w:rPr>
        <w:t xml:space="preserve">сегда держите откидную крышку закрытой, </w:t>
      </w:r>
      <w:r>
        <w:rPr>
          <w:sz w:val="24"/>
          <w:szCs w:val="24"/>
          <w:lang w:val="ru-RU"/>
        </w:rPr>
        <w:t>если не используется.</w:t>
      </w:r>
    </w:p>
    <w:p>
      <w:pPr>
        <w:pStyle w:val="Normal"/>
        <w:widowControl w:val="false"/>
        <w:numPr>
          <w:ilvl w:val="0"/>
          <w:numId w:val="0"/>
        </w:numPr>
        <w:overflowPunct w:val="false"/>
        <w:bidi w:val="0"/>
        <w:snapToGrid w:val="true"/>
        <w:spacing w:lineRule="exact" w:line="372"/>
        <w:ind w:left="0" w:hanging="0"/>
        <w:textAlignment w:val="auto"/>
        <w:rPr>
          <w:sz w:val="24"/>
          <w:szCs w:val="24"/>
        </w:rPr>
      </w:pPr>
      <w:r>
        <w:rPr>
          <w:sz w:val="24"/>
          <w:szCs w:val="24"/>
          <w:lang w:val="en-US" w:eastAsia="zh-CN"/>
        </w:rPr>
      </w:r>
    </w:p>
    <w:p>
      <w:pPr>
        <w:pStyle w:val="Normal"/>
        <w:keepNext w:val="false"/>
        <w:keepLines w:val="false"/>
        <w:pageBreakBefore w:val="false"/>
        <w:widowControl w:val="false"/>
        <w:overflowPunct w:val="false"/>
        <w:bidi w:val="0"/>
        <w:snapToGrid w:val="true"/>
        <w:spacing w:lineRule="exact" w:line="372"/>
        <w:textAlignment w:val="auto"/>
        <w:rPr>
          <w:rFonts w:ascii="Calibri" w:hAnsi="Calibri" w:eastAsia="宋体" w:cs="" w:asciiTheme="minorHAnsi" w:cstheme="minorBidi" w:eastAsiaTheme="minorEastAsia" w:hAnsiTheme="minorHAnsi"/>
          <w:b/>
          <w:b/>
          <w:bCs/>
          <w:kern w:val="2"/>
          <w:sz w:val="36"/>
          <w:szCs w:val="36"/>
          <w:lang w:val="ru-RU" w:eastAsia="zh-CN" w:bidi="ar-SA"/>
        </w:rPr>
      </w:pPr>
      <w:r>
        <w:rPr>
          <w:rFonts w:eastAsia="宋体" w:cs="" w:cstheme="minorBidi" w:eastAsiaTheme="minorEastAsia"/>
          <w:b/>
          <w:bCs/>
          <w:kern w:val="2"/>
          <w:sz w:val="36"/>
          <w:szCs w:val="36"/>
          <w:lang w:val="ru-RU" w:eastAsia="zh-CN" w:bidi="ar-SA"/>
        </w:rPr>
        <w:t>Очистка и обслуживание</w:t>
      </w:r>
    </w:p>
    <w:p>
      <w:pPr>
        <w:pStyle w:val="Normal"/>
        <w:keepNext w:val="false"/>
        <w:keepLines w:val="false"/>
        <w:pageBreakBefore w:val="false"/>
        <w:widowControl w:val="false"/>
        <w:numPr>
          <w:ilvl w:val="0"/>
          <w:numId w:val="0"/>
        </w:numPr>
        <w:overflowPunct w:val="false"/>
        <w:bidi w:val="0"/>
        <w:snapToGrid w:val="true"/>
        <w:spacing w:lineRule="exact" w:line="372"/>
        <w:ind w:left="0" w:hanging="0"/>
        <w:textAlignment w:val="auto"/>
        <w:rPr>
          <w:sz w:val="24"/>
          <w:szCs w:val="24"/>
          <w:lang w:val="en-US" w:eastAsia="zh-CN"/>
        </w:rPr>
      </w:pPr>
      <w:r>
        <w:rPr>
          <w:sz w:val="24"/>
          <w:szCs w:val="24"/>
          <w:lang w:val="en-US" w:eastAsia="zh-CN"/>
        </w:rPr>
        <w:t xml:space="preserve">Пролитые продукты следует немедленно удалять с наружных поверхностей </w:t>
      </w:r>
      <w:r>
        <w:rPr>
          <w:rFonts w:eastAsia="宋体" w:cs="" w:cstheme="minorBidi" w:eastAsiaTheme="minorEastAsia"/>
          <w:kern w:val="2"/>
          <w:sz w:val="24"/>
          <w:szCs w:val="24"/>
          <w:lang w:val="ru-RU" w:eastAsia="zh-CN" w:bidi="ar-SA"/>
        </w:rPr>
        <w:t>супницы</w:t>
      </w:r>
      <w:r>
        <w:rPr>
          <w:sz w:val="24"/>
          <w:szCs w:val="24"/>
          <w:lang w:val="en-US" w:eastAsia="zh-CN"/>
        </w:rPr>
        <w:t xml:space="preserve">. Кроме того, важно чистить </w:t>
      </w:r>
      <w:r>
        <w:rPr>
          <w:rFonts w:eastAsia="宋体" w:cs="" w:cstheme="minorBidi" w:eastAsiaTheme="minorEastAsia"/>
          <w:kern w:val="2"/>
          <w:sz w:val="24"/>
          <w:szCs w:val="24"/>
          <w:lang w:val="ru-RU" w:eastAsia="zh-CN" w:bidi="ar-SA"/>
        </w:rPr>
        <w:t>прибор</w:t>
      </w:r>
      <w:r>
        <w:rPr>
          <w:sz w:val="24"/>
          <w:szCs w:val="24"/>
          <w:lang w:val="en-US" w:eastAsia="zh-CN"/>
        </w:rPr>
        <w:t xml:space="preserve"> после использования. Чтобы удалить грязь или следы, лучше всего протереть </w:t>
      </w:r>
      <w:r>
        <w:rPr>
          <w:rFonts w:eastAsia="宋体" w:cs="" w:cstheme="minorBidi" w:eastAsiaTheme="minorEastAsia"/>
          <w:kern w:val="2"/>
          <w:sz w:val="24"/>
          <w:szCs w:val="24"/>
          <w:lang w:val="ru-RU" w:eastAsia="zh-CN" w:bidi="ar-SA"/>
        </w:rPr>
        <w:t>супницу</w:t>
      </w:r>
      <w:r>
        <w:rPr>
          <w:sz w:val="24"/>
          <w:szCs w:val="24"/>
          <w:lang w:val="en-US" w:eastAsia="zh-CN"/>
        </w:rPr>
        <w:t xml:space="preserve"> мягкой влажной тканью, нержавеющую сталь </w:t>
      </w:r>
      <w:r>
        <w:rPr>
          <w:sz w:val="24"/>
          <w:szCs w:val="24"/>
          <w:lang w:val="ru-RU" w:eastAsia="zh-CN"/>
        </w:rPr>
        <w:t>так же можно мыть</w:t>
      </w:r>
      <w:r>
        <w:rPr>
          <w:sz w:val="24"/>
          <w:szCs w:val="24"/>
          <w:lang w:val="en-US" w:eastAsia="zh-CN"/>
        </w:rPr>
        <w:t xml:space="preserve">. Запрещается чистить </w:t>
      </w:r>
      <w:r>
        <w:rPr>
          <w:rFonts w:eastAsia="宋体" w:cs="" w:cstheme="minorBidi" w:eastAsiaTheme="minorEastAsia"/>
          <w:kern w:val="2"/>
          <w:sz w:val="24"/>
          <w:szCs w:val="24"/>
          <w:lang w:val="ru-RU" w:eastAsia="zh-CN" w:bidi="ar-SA"/>
        </w:rPr>
        <w:t xml:space="preserve">прибор </w:t>
      </w:r>
      <w:r>
        <w:rPr>
          <w:sz w:val="24"/>
          <w:szCs w:val="24"/>
          <w:lang w:val="en-US" w:eastAsia="zh-CN"/>
        </w:rPr>
        <w:t>струей воды.</w:t>
      </w:r>
    </w:p>
    <w:p>
      <w:pPr>
        <w:pStyle w:val="Normal"/>
        <w:keepNext w:val="false"/>
        <w:keepLines w:val="false"/>
        <w:pageBreakBefore w:val="false"/>
        <w:widowControl w:val="false"/>
        <w:numPr>
          <w:ilvl w:val="0"/>
          <w:numId w:val="0"/>
        </w:numPr>
        <w:overflowPunct w:val="false"/>
        <w:bidi w:val="0"/>
        <w:snapToGrid w:val="true"/>
        <w:spacing w:lineRule="exact" w:line="340"/>
        <w:ind w:left="0" w:hanging="0"/>
        <w:textAlignment w:val="auto"/>
        <w:rPr>
          <w:sz w:val="24"/>
          <w:szCs w:val="24"/>
          <w:lang w:val="en-US" w:eastAsia="zh-CN"/>
        </w:rPr>
      </w:pPr>
      <w:r>
        <w:rPr>
          <w:sz w:val="24"/>
          <w:szCs w:val="24"/>
          <w:lang w:val="en-US" w:eastAsia="zh-CN"/>
        </w:rPr>
      </w:r>
    </w:p>
    <w:p>
      <w:pPr>
        <w:pStyle w:val="Normal"/>
        <w:keepNext w:val="false"/>
        <w:keepLines w:val="false"/>
        <w:pageBreakBefore w:val="false"/>
        <w:widowControl w:val="false"/>
        <w:numPr>
          <w:ilvl w:val="0"/>
          <w:numId w:val="0"/>
        </w:numPr>
        <w:overflowPunct w:val="false"/>
        <w:bidi w:val="0"/>
        <w:snapToGrid w:val="true"/>
        <w:spacing w:lineRule="exact" w:line="340"/>
        <w:ind w:left="0" w:hanging="0"/>
        <w:textAlignment w:val="auto"/>
        <w:rPr>
          <w:sz w:val="24"/>
          <w:szCs w:val="24"/>
          <w:lang w:val="en-US" w:eastAsia="zh-CN"/>
        </w:rPr>
      </w:pPr>
      <w:r>
        <w:rPr>
          <w:sz w:val="24"/>
          <w:szCs w:val="24"/>
          <w:lang w:val="en-US" w:eastAsia="zh-CN"/>
        </w:rPr>
        <w:drawing>
          <wp:anchor behindDoc="0" distT="0" distB="0" distL="114300" distR="114300" simplePos="0" locked="0" layoutInCell="0" allowOverlap="1" relativeHeight="7">
            <wp:simplePos x="0" y="0"/>
            <wp:positionH relativeFrom="column">
              <wp:posOffset>6985</wp:posOffset>
            </wp:positionH>
            <wp:positionV relativeFrom="paragraph">
              <wp:posOffset>138430</wp:posOffset>
            </wp:positionV>
            <wp:extent cx="5287010" cy="3676650"/>
            <wp:effectExtent l="0" t="0" r="0" b="0"/>
            <wp:wrapTight wrapText="bothSides">
              <wp:wrapPolygon edited="0">
                <wp:start x="-2" y="0"/>
                <wp:lineTo x="-2" y="21486"/>
                <wp:lineTo x="21556" y="21486"/>
                <wp:lineTo x="21556" y="0"/>
                <wp:lineTo x="-2" y="0"/>
              </wp:wrapPolygon>
            </wp:wrapTight>
            <wp:docPr id="7"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
                    <pic:cNvPicPr>
                      <a:picLocks noChangeAspect="1" noChangeArrowheads="1"/>
                    </pic:cNvPicPr>
                  </pic:nvPicPr>
                  <pic:blipFill>
                    <a:blip r:embed="rId4"/>
                    <a:srcRect l="6880" t="5016" r="3474" b="0"/>
                    <a:stretch>
                      <a:fillRect/>
                    </a:stretch>
                  </pic:blipFill>
                  <pic:spPr bwMode="auto">
                    <a:xfrm>
                      <a:off x="0" y="0"/>
                      <a:ext cx="5287010" cy="3676650"/>
                    </a:xfrm>
                    <a:prstGeom prst="rect">
                      <a:avLst/>
                    </a:prstGeom>
                  </pic:spPr>
                </pic:pic>
              </a:graphicData>
            </a:graphic>
          </wp:anchor>
        </w:drawing>
      </w:r>
    </w:p>
    <w:p>
      <w:pPr>
        <w:pStyle w:val="Normal"/>
        <w:keepNext w:val="false"/>
        <w:keepLines w:val="false"/>
        <w:pageBreakBefore w:val="false"/>
        <w:widowControl w:val="false"/>
        <w:numPr>
          <w:ilvl w:val="0"/>
          <w:numId w:val="0"/>
        </w:numPr>
        <w:overflowPunct w:val="false"/>
        <w:bidi w:val="0"/>
        <w:snapToGrid w:val="true"/>
        <w:spacing w:lineRule="exact" w:line="340"/>
        <w:ind w:left="0" w:hanging="0"/>
        <w:jc w:val="center"/>
        <w:textAlignment w:val="auto"/>
        <w:rPr/>
      </w:pPr>
      <w:r>
        <w:rPr/>
      </w:r>
    </w:p>
    <w:sectPr>
      <w:footerReference w:type="default" r:id="rId5"/>
      <w:type w:val="nextPage"/>
      <w:pgSz w:w="11906" w:h="16838"/>
      <w:pgMar w:left="1417" w:right="1417" w:gutter="0" w:header="0" w:top="1191" w:footer="1191" w:bottom="1986"/>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OpenSymbol">
    <w:altName w:val="Arial Unicode MS"/>
    <w:charset w:val="02"/>
    <w:family w:val="auto"/>
    <w:pitch w:val="default"/>
  </w:font>
  <w:font w:name="Liberation Sans">
    <w:altName w:val="Arial"/>
    <w:charset w:val="cc"/>
    <w:family w:val="swiss"/>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right"/>
      <w:rPr/>
    </w:pPr>
    <w:r>
      <w:rPr/>
      <w:t>_______________________________</w:t>
    </w:r>
  </w:p>
  <w:p>
    <w:pPr>
      <w:pStyle w:val="Style22"/>
      <w:jc w:val="right"/>
      <w:rPr>
        <w:lang w:val="ru-RU"/>
      </w:rPr>
    </w:pPr>
    <w:r>
      <w:rPr>
        <w:lang w:val="ru-RU"/>
      </w:rPr>
      <w:t xml:space="preserve">Супница </w:t>
    </w:r>
    <w:r>
      <w:rPr>
        <w:lang w:val="en-US"/>
      </w:rPr>
      <w:t xml:space="preserve">ROSSO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embedSystemFonts/>
  <w:defaultTabStop w:val="4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spacing w:before="0" w:after="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character" w:styleId="DefaultParagraphFont" w:default="1">
    <w:name w:val="Default Paragraph Font"/>
    <w:uiPriority w:val="0"/>
    <w:semiHidden/>
    <w:qFormat/>
    <w:rPr/>
  </w:style>
  <w:style w:type="character" w:styleId="Style14">
    <w:name w:val="Маркеры"/>
    <w:qFormat/>
    <w:rPr>
      <w:rFonts w:ascii="OpenSymbol" w:hAnsi="OpenSymbol" w:eastAsia="OpenSymbol" w:cs="OpenSymbol"/>
    </w:rPr>
  </w:style>
  <w:style w:type="character" w:styleId="Style15">
    <w:name w:val="Символ нумерации"/>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lang w:val="zxx" w:eastAsia="zxx" w:bidi="zxx"/>
    </w:rPr>
  </w:style>
  <w:style w:type="paragraph" w:styleId="Style21">
    <w:name w:val="Колонтитул"/>
    <w:basedOn w:val="Normal"/>
    <w:qFormat/>
    <w:pPr>
      <w:suppressLineNumbers/>
      <w:tabs>
        <w:tab w:val="clear" w:pos="420"/>
        <w:tab w:val="center" w:pos="4536" w:leader="none"/>
        <w:tab w:val="right" w:pos="9072" w:leader="none"/>
      </w:tabs>
    </w:pPr>
    <w:rPr/>
  </w:style>
  <w:style w:type="paragraph" w:styleId="Style22">
    <w:name w:val="Footer"/>
    <w:basedOn w:val="Style21"/>
    <w:pPr>
      <w:suppressLineNumbers/>
    </w:pPr>
    <w:rPr/>
  </w:style>
  <w:style w:type="table" w:default="1" w:styleId="2">
    <w:name w:val="Normal Table"/>
    <w:uiPriority w:val="0"/>
    <w:semiHidden/>
    <w:tblPr>
      <w:tblCellMar>
        <w:top w:w="0" w:type="dxa"/>
        <w:left w:w="108" w:type="dxa"/>
        <w:bottom w:w="0" w:type="dxa"/>
        <w:right w:w="108" w:type="dxa"/>
      </w:tblCellMar>
    </w:tblPr>
  </w:style>
  <w:style w:type="table" w:styleId="3">
    <w:name w:val="Table Grid"/>
    <w:basedOn w:val="2"/>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LibreOffice/7.2.1.2$Windows_X86_64 LibreOffice_project/87b77fad49947c1441b67c559c339af8f3517e22</Application>
  <AppVersion>15.0000</AppVersion>
  <Pages>3</Pages>
  <Words>311</Words>
  <Characters>2001</Characters>
  <CharactersWithSpaces>2267</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2023-07-26T07:48:00Z</dcterms:created>
  <dc:creator>admin</dc:creator>
  <dc:description/>
  <dc:language>ru-RU</dc:language>
  <cp:lastModifiedBy/>
  <dcterms:modified xsi:type="dcterms:W3CDTF">2023-08-10T21:13:06Z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914D12F0EE1C494182CE55B27716D4C6_12</vt:lpwstr>
  </property>
  <property fmtid="{D5CDD505-2E9C-101B-9397-08002B2CF9AE}" pid="3" name="KSOProductBuildVer">
    <vt:lpwstr>2052-11.1.0.14309</vt:lpwstr>
  </property>
</Properties>
</file>